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A3B" w14:textId="77777777" w:rsidR="000C6979" w:rsidRDefault="00D06C22" w:rsidP="00D06C22">
      <w:pPr>
        <w:spacing w:after="0" w:line="240" w:lineRule="auto"/>
        <w:rPr>
          <w:rFonts w:ascii="Arial" w:hAnsi="Arial" w:cs="Arial"/>
        </w:rPr>
      </w:pPr>
      <w:bookmarkStart w:id="0" w:name="_Hlk121756716"/>
      <w:bookmarkEnd w:id="0"/>
      <w:r w:rsidRPr="000C697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1F5687C" wp14:editId="0E018088">
            <wp:simplePos x="0" y="0"/>
            <wp:positionH relativeFrom="margin">
              <wp:posOffset>-534616</wp:posOffset>
            </wp:positionH>
            <wp:positionV relativeFrom="margin">
              <wp:posOffset>-1024323</wp:posOffset>
            </wp:positionV>
            <wp:extent cx="2149475" cy="307975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U-PublicHealth-Gray-Horiz-RGBH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979" w:rsidRPr="000C6979">
        <w:rPr>
          <w:rFonts w:ascii="Arial" w:hAnsi="Arial" w:cs="Arial"/>
          <w:sz w:val="40"/>
          <w:szCs w:val="40"/>
        </w:rPr>
        <w:t>MEMO</w:t>
      </w:r>
    </w:p>
    <w:p w14:paraId="38AC8901" w14:textId="77777777" w:rsidR="000C6979" w:rsidRDefault="000C6979" w:rsidP="00D06C22">
      <w:pPr>
        <w:spacing w:after="0" w:line="240" w:lineRule="auto"/>
        <w:rPr>
          <w:rFonts w:ascii="Arial" w:hAnsi="Arial" w:cs="Arial"/>
        </w:rPr>
      </w:pPr>
    </w:p>
    <w:p w14:paraId="4720A7A1" w14:textId="203C6A74" w:rsidR="0017342A" w:rsidRPr="00BA5078" w:rsidRDefault="00665CAC" w:rsidP="00D06C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BB189B">
        <w:rPr>
          <w:rFonts w:ascii="Arial" w:hAnsi="Arial" w:cs="Arial"/>
        </w:rPr>
        <w:t>20</w:t>
      </w:r>
      <w:r>
        <w:rPr>
          <w:rFonts w:ascii="Arial" w:hAnsi="Arial" w:cs="Arial"/>
        </w:rPr>
        <w:t>, 2024</w:t>
      </w:r>
    </w:p>
    <w:p w14:paraId="7F509EA4" w14:textId="19CAAF70" w:rsidR="0017342A" w:rsidRPr="00BA5078" w:rsidRDefault="0017342A" w:rsidP="00D06C22">
      <w:pPr>
        <w:spacing w:after="0" w:line="240" w:lineRule="auto"/>
        <w:rPr>
          <w:rFonts w:ascii="Arial" w:hAnsi="Arial" w:cs="Arial"/>
        </w:rPr>
      </w:pPr>
    </w:p>
    <w:p w14:paraId="602548C7" w14:textId="18AD9DC8" w:rsidR="0002581B" w:rsidRDefault="000C6979" w:rsidP="000258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="00665CAC">
        <w:rPr>
          <w:rFonts w:ascii="Arial" w:hAnsi="Arial" w:cs="Arial"/>
        </w:rPr>
        <w:t>Randy Smith</w:t>
      </w:r>
      <w:r>
        <w:rPr>
          <w:rFonts w:ascii="Arial" w:hAnsi="Arial" w:cs="Arial"/>
        </w:rPr>
        <w:t xml:space="preserve"> </w:t>
      </w:r>
      <w:r w:rsidR="00665CAC">
        <w:rPr>
          <w:rFonts w:ascii="Arial" w:hAnsi="Arial" w:cs="Arial"/>
        </w:rPr>
        <w:t xml:space="preserve">Vice Provost, Academic </w:t>
      </w:r>
      <w:r w:rsidR="00822ED1">
        <w:rPr>
          <w:rFonts w:ascii="Arial" w:hAnsi="Arial" w:cs="Arial"/>
        </w:rPr>
        <w:t>Programs</w:t>
      </w:r>
      <w:r>
        <w:rPr>
          <w:rFonts w:ascii="Arial" w:hAnsi="Arial" w:cs="Arial"/>
        </w:rPr>
        <w:t xml:space="preserve"> </w:t>
      </w:r>
      <w:hyperlink r:id="rId7" w:history="1">
        <w:r w:rsidRPr="00507E8E">
          <w:rPr>
            <w:rStyle w:val="Hyperlink"/>
            <w:rFonts w:ascii="Arial" w:hAnsi="Arial" w:cs="Arial"/>
          </w:rPr>
          <w:t>Smith.70@osu.edu</w:t>
        </w:r>
      </w:hyperlink>
    </w:p>
    <w:p w14:paraId="3F034343" w14:textId="1BD295E4" w:rsidR="000C6979" w:rsidRPr="00822ED1" w:rsidRDefault="000C6979" w:rsidP="000258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From: Michael S. Bisesi, Vice Dean, College of Public Health </w:t>
      </w:r>
      <w:hyperlink r:id="rId8" w:history="1">
        <w:r w:rsidRPr="00507E8E">
          <w:rPr>
            <w:rStyle w:val="Hyperlink"/>
            <w:rFonts w:ascii="Arial" w:hAnsi="Arial" w:cs="Arial"/>
          </w:rPr>
          <w:t>Bisesi.12@osu.edu</w:t>
        </w:r>
      </w:hyperlink>
      <w:r>
        <w:rPr>
          <w:rFonts w:ascii="Arial" w:hAnsi="Arial" w:cs="Arial"/>
        </w:rPr>
        <w:t xml:space="preserve"> </w:t>
      </w:r>
    </w:p>
    <w:p w14:paraId="487BF9F7" w14:textId="2A994019" w:rsidR="000412BF" w:rsidRPr="00BA5078" w:rsidRDefault="000412BF" w:rsidP="00D06C22">
      <w:pPr>
        <w:spacing w:after="0" w:line="240" w:lineRule="auto"/>
        <w:rPr>
          <w:rFonts w:ascii="Arial" w:hAnsi="Arial" w:cs="Arial"/>
        </w:rPr>
      </w:pPr>
      <w:r w:rsidRPr="00BA5078">
        <w:rPr>
          <w:rFonts w:ascii="Arial" w:hAnsi="Arial" w:cs="Arial"/>
        </w:rPr>
        <w:t xml:space="preserve"> </w:t>
      </w:r>
    </w:p>
    <w:p w14:paraId="63C65EC1" w14:textId="494C7EB2" w:rsidR="000412BF" w:rsidRPr="00BA5078" w:rsidRDefault="00242855" w:rsidP="00665CAC">
      <w:pPr>
        <w:spacing w:after="0" w:line="240" w:lineRule="auto"/>
        <w:rPr>
          <w:rFonts w:ascii="Arial" w:hAnsi="Arial" w:cs="Arial"/>
          <w:b/>
          <w:bCs/>
        </w:rPr>
      </w:pPr>
      <w:r w:rsidRPr="00BA5078">
        <w:rPr>
          <w:rFonts w:ascii="Arial" w:hAnsi="Arial" w:cs="Arial"/>
          <w:b/>
          <w:bCs/>
        </w:rPr>
        <w:t xml:space="preserve">RE:  </w:t>
      </w:r>
      <w:r w:rsidR="003A53C3">
        <w:rPr>
          <w:rFonts w:ascii="Arial" w:hAnsi="Arial" w:cs="Arial"/>
          <w:b/>
          <w:bCs/>
        </w:rPr>
        <w:t>Revision to the p</w:t>
      </w:r>
      <w:r w:rsidR="00665CAC">
        <w:rPr>
          <w:rFonts w:ascii="Arial" w:hAnsi="Arial" w:cs="Arial"/>
          <w:b/>
          <w:bCs/>
        </w:rPr>
        <w:t>rerequisite</w:t>
      </w:r>
      <w:r w:rsidR="003A53C3">
        <w:rPr>
          <w:rFonts w:ascii="Arial" w:hAnsi="Arial" w:cs="Arial"/>
          <w:b/>
          <w:bCs/>
        </w:rPr>
        <w:t xml:space="preserve"> course</w:t>
      </w:r>
      <w:r w:rsidR="00665CAC">
        <w:rPr>
          <w:rFonts w:ascii="Arial" w:hAnsi="Arial" w:cs="Arial"/>
          <w:b/>
          <w:bCs/>
        </w:rPr>
        <w:t xml:space="preserve"> for Bachelor of Science in Public Health – Environmental Public Health specialization</w:t>
      </w:r>
    </w:p>
    <w:p w14:paraId="3C6C2BA7" w14:textId="77777777" w:rsidR="00242855" w:rsidRPr="00BA5078" w:rsidRDefault="00242855" w:rsidP="00242855">
      <w:pPr>
        <w:spacing w:after="0" w:line="240" w:lineRule="auto"/>
        <w:rPr>
          <w:rFonts w:ascii="Arial" w:hAnsi="Arial" w:cs="Arial"/>
        </w:rPr>
      </w:pPr>
    </w:p>
    <w:p w14:paraId="4C2E007B" w14:textId="42946F92" w:rsidR="000412BF" w:rsidRPr="00BA5078" w:rsidRDefault="00665CAC" w:rsidP="00D06C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Randy, </w:t>
      </w:r>
    </w:p>
    <w:p w14:paraId="1BD55DE1" w14:textId="5EE1AC31" w:rsidR="000412BF" w:rsidRPr="00BA5078" w:rsidRDefault="000412BF" w:rsidP="00D06C22">
      <w:pPr>
        <w:spacing w:after="0" w:line="240" w:lineRule="auto"/>
        <w:rPr>
          <w:rFonts w:ascii="Arial" w:hAnsi="Arial" w:cs="Arial"/>
        </w:rPr>
      </w:pPr>
    </w:p>
    <w:p w14:paraId="1F920952" w14:textId="2FFE0C25" w:rsidR="00B43260" w:rsidRPr="00BA5078" w:rsidRDefault="00B43260" w:rsidP="00B43260">
      <w:pPr>
        <w:spacing w:after="0" w:line="240" w:lineRule="auto"/>
        <w:rPr>
          <w:rFonts w:ascii="Arial" w:hAnsi="Arial" w:cs="Arial"/>
        </w:rPr>
      </w:pPr>
      <w:r w:rsidRPr="00BA5078">
        <w:rPr>
          <w:rFonts w:ascii="Arial" w:hAnsi="Arial" w:cs="Arial"/>
        </w:rPr>
        <w:t xml:space="preserve">Please accept this </w:t>
      </w:r>
      <w:r w:rsidR="000C6979">
        <w:rPr>
          <w:rFonts w:ascii="Arial" w:hAnsi="Arial" w:cs="Arial"/>
        </w:rPr>
        <w:t xml:space="preserve">memo as a minor </w:t>
      </w:r>
      <w:r w:rsidR="003A53C3">
        <w:rPr>
          <w:rFonts w:ascii="Arial" w:hAnsi="Arial" w:cs="Arial"/>
        </w:rPr>
        <w:t>adjustment</w:t>
      </w:r>
      <w:r w:rsidR="000C6979">
        <w:rPr>
          <w:rFonts w:ascii="Arial" w:hAnsi="Arial" w:cs="Arial"/>
        </w:rPr>
        <w:t xml:space="preserve"> to the prerequisite course for the</w:t>
      </w:r>
      <w:r w:rsidRPr="00BA5078">
        <w:rPr>
          <w:rFonts w:ascii="Arial" w:hAnsi="Arial" w:cs="Arial"/>
        </w:rPr>
        <w:t xml:space="preserve"> </w:t>
      </w:r>
      <w:r w:rsidR="00822ED1">
        <w:rPr>
          <w:rFonts w:ascii="Arial" w:hAnsi="Arial" w:cs="Arial"/>
        </w:rPr>
        <w:t xml:space="preserve">Bachelor of Science in Public Health - Environmental Public Health specialization. </w:t>
      </w:r>
    </w:p>
    <w:p w14:paraId="7F3420C1" w14:textId="77777777" w:rsidR="00B43260" w:rsidRPr="00BA5078" w:rsidRDefault="00B43260" w:rsidP="00B43260">
      <w:pPr>
        <w:spacing w:after="0" w:line="240" w:lineRule="auto"/>
        <w:rPr>
          <w:rFonts w:ascii="Arial" w:hAnsi="Arial" w:cs="Arial"/>
        </w:rPr>
      </w:pPr>
    </w:p>
    <w:p w14:paraId="04904B0F" w14:textId="4024C3E7" w:rsidR="000C6979" w:rsidRDefault="00B43260" w:rsidP="00B43260">
      <w:pPr>
        <w:spacing w:after="0" w:line="240" w:lineRule="auto"/>
        <w:rPr>
          <w:rFonts w:ascii="Arial" w:hAnsi="Arial" w:cs="Arial"/>
        </w:rPr>
      </w:pPr>
      <w:r w:rsidRPr="00BA5078">
        <w:rPr>
          <w:rFonts w:ascii="Arial" w:hAnsi="Arial" w:cs="Arial"/>
        </w:rPr>
        <w:t xml:space="preserve">The change is </w:t>
      </w:r>
      <w:r w:rsidR="00822ED1">
        <w:rPr>
          <w:rFonts w:ascii="Arial" w:hAnsi="Arial" w:cs="Arial"/>
        </w:rPr>
        <w:t>a minor adjustment to support</w:t>
      </w:r>
      <w:r w:rsidR="004C0814">
        <w:rPr>
          <w:rFonts w:ascii="Arial" w:hAnsi="Arial" w:cs="Arial"/>
        </w:rPr>
        <w:t xml:space="preserve"> greater access to enter </w:t>
      </w:r>
      <w:r w:rsidR="00F1705C">
        <w:rPr>
          <w:rFonts w:ascii="Arial" w:hAnsi="Arial" w:cs="Arial"/>
        </w:rPr>
        <w:t>our degree program</w:t>
      </w:r>
      <w:r w:rsidR="003A53C3">
        <w:rPr>
          <w:rFonts w:ascii="Arial" w:hAnsi="Arial" w:cs="Arial"/>
        </w:rPr>
        <w:t>.</w:t>
      </w:r>
      <w:r w:rsidR="00822ED1">
        <w:rPr>
          <w:rFonts w:ascii="Arial" w:hAnsi="Arial" w:cs="Arial"/>
        </w:rPr>
        <w:t xml:space="preserve"> </w:t>
      </w:r>
      <w:r w:rsidRPr="00BA5078">
        <w:rPr>
          <w:rFonts w:ascii="Arial" w:hAnsi="Arial" w:cs="Arial"/>
        </w:rPr>
        <w:t xml:space="preserve">A revised curriculum guide is attached. </w:t>
      </w:r>
    </w:p>
    <w:p w14:paraId="6AAEB482" w14:textId="77777777" w:rsidR="000C6979" w:rsidRDefault="000C6979" w:rsidP="00B43260">
      <w:pPr>
        <w:spacing w:after="0" w:line="240" w:lineRule="auto"/>
        <w:rPr>
          <w:rFonts w:ascii="Arial" w:hAnsi="Arial" w:cs="Arial"/>
        </w:rPr>
      </w:pPr>
    </w:p>
    <w:p w14:paraId="4FF0EB04" w14:textId="19F943B0" w:rsidR="000C6979" w:rsidRDefault="000C6979" w:rsidP="00B43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Currently</w:t>
      </w:r>
      <w:r w:rsidR="004C08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prerequisite course for the Environmental Public Health specialization is Math 1151: </w:t>
      </w:r>
      <w:r w:rsidR="004C0814">
        <w:rPr>
          <w:rFonts w:ascii="Arial" w:hAnsi="Arial" w:cs="Arial"/>
        </w:rPr>
        <w:t>Calculus I.</w:t>
      </w:r>
      <w:r>
        <w:rPr>
          <w:rFonts w:ascii="Arial" w:hAnsi="Arial" w:cs="Arial"/>
        </w:rPr>
        <w:t xml:space="preserve"> The curriculum will still require the Math 1151 course;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this course will no longer serve as a prerequisite to the Environmental Public Health specialization. Instead, we are proposing to </w:t>
      </w:r>
      <w:proofErr w:type="gramStart"/>
      <w:r>
        <w:rPr>
          <w:rFonts w:ascii="Arial" w:hAnsi="Arial" w:cs="Arial"/>
        </w:rPr>
        <w:t>revert back</w:t>
      </w:r>
      <w:proofErr w:type="gramEnd"/>
      <w:r>
        <w:rPr>
          <w:rFonts w:ascii="Arial" w:hAnsi="Arial" w:cs="Arial"/>
        </w:rPr>
        <w:t xml:space="preserve"> to the previous Math prerequisite course</w:t>
      </w:r>
      <w:r w:rsidR="004C0814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of either Math 1148</w:t>
      </w:r>
      <w:r w:rsidR="004C0814">
        <w:rPr>
          <w:rFonts w:ascii="Arial" w:hAnsi="Arial" w:cs="Arial"/>
        </w:rPr>
        <w:t xml:space="preserve">: College Algebra and </w:t>
      </w:r>
      <w:r>
        <w:rPr>
          <w:rFonts w:ascii="Arial" w:hAnsi="Arial" w:cs="Arial"/>
        </w:rPr>
        <w:t>1149</w:t>
      </w:r>
      <w:r w:rsidR="004C0814">
        <w:rPr>
          <w:rFonts w:ascii="Arial" w:hAnsi="Arial" w:cs="Arial"/>
        </w:rPr>
        <w:t>: Trigonometry</w:t>
      </w:r>
      <w:r>
        <w:rPr>
          <w:rFonts w:ascii="Arial" w:hAnsi="Arial" w:cs="Arial"/>
        </w:rPr>
        <w:t xml:space="preserve"> or Math 1150</w:t>
      </w:r>
      <w:r w:rsidR="004C0814">
        <w:rPr>
          <w:rFonts w:ascii="Arial" w:hAnsi="Arial" w:cs="Arial"/>
        </w:rPr>
        <w:t>: Precalculus</w:t>
      </w:r>
      <w:r>
        <w:rPr>
          <w:rFonts w:ascii="Arial" w:hAnsi="Arial" w:cs="Arial"/>
        </w:rPr>
        <w:t xml:space="preserve">. </w:t>
      </w:r>
    </w:p>
    <w:p w14:paraId="6AD8148D" w14:textId="77777777" w:rsidR="00B43260" w:rsidRDefault="00B43260" w:rsidP="00B43260">
      <w:pPr>
        <w:spacing w:after="0" w:line="240" w:lineRule="auto"/>
        <w:rPr>
          <w:rFonts w:ascii="Arial" w:hAnsi="Arial" w:cs="Arial"/>
        </w:rPr>
      </w:pPr>
    </w:p>
    <w:p w14:paraId="05BAF095" w14:textId="039AD52B" w:rsidR="003A53C3" w:rsidRDefault="003A53C3" w:rsidP="00B43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are still requiring Math 1151 as part of the degree program to support our goal of obtaining EHAC (National Environmental Health Science &amp; Protection Accreditation Council) accreditation in the future. An undergraduate calculus course is recommended for this accreditation.</w:t>
      </w:r>
    </w:p>
    <w:p w14:paraId="39B264DA" w14:textId="77777777" w:rsidR="003A53C3" w:rsidRPr="00BA5078" w:rsidRDefault="003A53C3" w:rsidP="00B43260">
      <w:pPr>
        <w:spacing w:after="0" w:line="240" w:lineRule="auto"/>
        <w:rPr>
          <w:rFonts w:ascii="Arial" w:hAnsi="Arial" w:cs="Arial"/>
        </w:rPr>
      </w:pPr>
    </w:p>
    <w:p w14:paraId="5C31A3D7" w14:textId="02093255" w:rsidR="00B43260" w:rsidRPr="00BA5078" w:rsidRDefault="00B43260" w:rsidP="00B43260">
      <w:pPr>
        <w:spacing w:after="0" w:line="240" w:lineRule="auto"/>
        <w:rPr>
          <w:rFonts w:ascii="Arial" w:hAnsi="Arial" w:cs="Arial"/>
        </w:rPr>
      </w:pPr>
      <w:r w:rsidRPr="00BA5078">
        <w:rPr>
          <w:rFonts w:ascii="Arial" w:hAnsi="Arial" w:cs="Arial"/>
        </w:rPr>
        <w:t xml:space="preserve">The goal is to implement the </w:t>
      </w:r>
      <w:r w:rsidR="00F1705C">
        <w:rPr>
          <w:rFonts w:ascii="Arial" w:hAnsi="Arial" w:cs="Arial"/>
        </w:rPr>
        <w:t>change</w:t>
      </w:r>
      <w:r w:rsidRPr="00BA5078">
        <w:rPr>
          <w:rFonts w:ascii="Arial" w:hAnsi="Arial" w:cs="Arial"/>
        </w:rPr>
        <w:t xml:space="preserve"> effective autumn semester 202</w:t>
      </w:r>
      <w:r w:rsidR="00F1705C">
        <w:rPr>
          <w:rFonts w:ascii="Arial" w:hAnsi="Arial" w:cs="Arial"/>
        </w:rPr>
        <w:t>4</w:t>
      </w:r>
      <w:r w:rsidRPr="00BA5078">
        <w:rPr>
          <w:rFonts w:ascii="Arial" w:hAnsi="Arial" w:cs="Arial"/>
        </w:rPr>
        <w:t xml:space="preserve">. The proposed </w:t>
      </w:r>
      <w:r w:rsidR="000C6979">
        <w:rPr>
          <w:rFonts w:ascii="Arial" w:hAnsi="Arial" w:cs="Arial"/>
        </w:rPr>
        <w:t>modification</w:t>
      </w:r>
      <w:r w:rsidRPr="00BA5078">
        <w:rPr>
          <w:rFonts w:ascii="Arial" w:hAnsi="Arial" w:cs="Arial"/>
        </w:rPr>
        <w:t xml:space="preserve"> will have no adverse impact to the current students relative to increased credit, costs, or time-to-degree. </w:t>
      </w:r>
    </w:p>
    <w:p w14:paraId="47861397" w14:textId="77777777" w:rsidR="0048174B" w:rsidRPr="00BA5078" w:rsidRDefault="0048174B" w:rsidP="00B43260">
      <w:pPr>
        <w:spacing w:after="0" w:line="240" w:lineRule="auto"/>
        <w:rPr>
          <w:rFonts w:ascii="Arial" w:hAnsi="Arial" w:cs="Arial"/>
        </w:rPr>
      </w:pPr>
    </w:p>
    <w:p w14:paraId="3C67A002" w14:textId="2926EAB5" w:rsidR="000412BF" w:rsidRPr="00BA5078" w:rsidRDefault="000C6979" w:rsidP="00D06C22">
      <w:pPr>
        <w:spacing w:after="0" w:line="240" w:lineRule="auto"/>
        <w:ind w:right="150"/>
        <w:rPr>
          <w:rFonts w:ascii="Arial" w:hAnsi="Arial" w:cs="Arial"/>
        </w:rPr>
      </w:pPr>
      <w:r>
        <w:rPr>
          <w:rFonts w:ascii="Arial" w:hAnsi="Arial" w:cs="Arial"/>
          <w:spacing w:val="10"/>
        </w:rPr>
        <w:t>I am</w:t>
      </w:r>
      <w:r w:rsidR="000412BF" w:rsidRPr="00BA5078">
        <w:rPr>
          <w:rFonts w:ascii="Arial" w:hAnsi="Arial" w:cs="Arial"/>
          <w:spacing w:val="7"/>
        </w:rPr>
        <w:t xml:space="preserve"> </w:t>
      </w:r>
      <w:r w:rsidR="000412BF" w:rsidRPr="00BA5078">
        <w:rPr>
          <w:rFonts w:ascii="Arial" w:hAnsi="Arial" w:cs="Arial"/>
        </w:rPr>
        <w:t>happy</w:t>
      </w:r>
      <w:r w:rsidR="000412BF" w:rsidRPr="00BA5078">
        <w:rPr>
          <w:rFonts w:ascii="Arial" w:hAnsi="Arial" w:cs="Arial"/>
          <w:spacing w:val="13"/>
        </w:rPr>
        <w:t xml:space="preserve"> </w:t>
      </w:r>
      <w:r w:rsidR="000412BF" w:rsidRPr="00BA5078">
        <w:rPr>
          <w:rFonts w:ascii="Arial" w:hAnsi="Arial" w:cs="Arial"/>
        </w:rPr>
        <w:t>to</w:t>
      </w:r>
      <w:r w:rsidR="000412BF" w:rsidRPr="00BA5078">
        <w:rPr>
          <w:rFonts w:ascii="Arial" w:hAnsi="Arial" w:cs="Arial"/>
          <w:spacing w:val="8"/>
        </w:rPr>
        <w:t xml:space="preserve"> </w:t>
      </w:r>
      <w:r w:rsidR="000412BF" w:rsidRPr="00BA5078">
        <w:rPr>
          <w:rFonts w:ascii="Arial" w:hAnsi="Arial" w:cs="Arial"/>
        </w:rPr>
        <w:t>answer</w:t>
      </w:r>
      <w:r w:rsidR="000412BF" w:rsidRPr="00BA5078">
        <w:rPr>
          <w:rFonts w:ascii="Arial" w:hAnsi="Arial" w:cs="Arial"/>
          <w:spacing w:val="10"/>
        </w:rPr>
        <w:t xml:space="preserve"> </w:t>
      </w:r>
      <w:r w:rsidR="000412BF" w:rsidRPr="00BA5078">
        <w:rPr>
          <w:rFonts w:ascii="Arial" w:hAnsi="Arial" w:cs="Arial"/>
        </w:rPr>
        <w:t>any</w:t>
      </w:r>
      <w:r w:rsidR="000412BF" w:rsidRPr="00BA5078">
        <w:rPr>
          <w:rFonts w:ascii="Arial" w:hAnsi="Arial" w:cs="Arial"/>
          <w:spacing w:val="13"/>
        </w:rPr>
        <w:t xml:space="preserve"> </w:t>
      </w:r>
      <w:r w:rsidR="000412BF" w:rsidRPr="00BA5078">
        <w:rPr>
          <w:rFonts w:ascii="Arial" w:hAnsi="Arial" w:cs="Arial"/>
        </w:rPr>
        <w:t>questions</w:t>
      </w:r>
      <w:r w:rsidR="000412BF" w:rsidRPr="00BA5078">
        <w:rPr>
          <w:rFonts w:ascii="Arial" w:hAnsi="Arial" w:cs="Arial"/>
          <w:spacing w:val="8"/>
        </w:rPr>
        <w:t xml:space="preserve"> </w:t>
      </w:r>
      <w:r w:rsidR="000412BF" w:rsidRPr="00BA5078">
        <w:rPr>
          <w:rFonts w:ascii="Arial" w:hAnsi="Arial" w:cs="Arial"/>
        </w:rPr>
        <w:t>you might</w:t>
      </w:r>
      <w:r w:rsidR="000412BF" w:rsidRPr="00BA5078">
        <w:rPr>
          <w:rFonts w:ascii="Arial" w:hAnsi="Arial" w:cs="Arial"/>
          <w:spacing w:val="10"/>
        </w:rPr>
        <w:t xml:space="preserve"> </w:t>
      </w:r>
      <w:r w:rsidR="000412BF" w:rsidRPr="00BA5078">
        <w:rPr>
          <w:rFonts w:ascii="Arial" w:hAnsi="Arial" w:cs="Arial"/>
        </w:rPr>
        <w:t>have</w:t>
      </w:r>
      <w:r w:rsidR="000412BF" w:rsidRPr="00BA5078">
        <w:rPr>
          <w:rFonts w:ascii="Arial" w:hAnsi="Arial" w:cs="Arial"/>
          <w:spacing w:val="12"/>
        </w:rPr>
        <w:t xml:space="preserve"> </w:t>
      </w:r>
      <w:r w:rsidR="0017342A" w:rsidRPr="00BA5078">
        <w:rPr>
          <w:rFonts w:ascii="Arial" w:hAnsi="Arial" w:cs="Arial"/>
        </w:rPr>
        <w:t>regarding</w:t>
      </w:r>
      <w:r w:rsidR="000412BF" w:rsidRPr="00BA5078">
        <w:rPr>
          <w:rFonts w:ascii="Arial" w:hAnsi="Arial" w:cs="Arial"/>
          <w:spacing w:val="7"/>
        </w:rPr>
        <w:t xml:space="preserve"> </w:t>
      </w:r>
      <w:r w:rsidR="000412BF" w:rsidRPr="00BA5078">
        <w:rPr>
          <w:rFonts w:ascii="Arial" w:hAnsi="Arial" w:cs="Arial"/>
        </w:rPr>
        <w:t>the</w:t>
      </w:r>
      <w:r w:rsidR="00D06C22" w:rsidRPr="00BA5078">
        <w:rPr>
          <w:rFonts w:ascii="Arial" w:hAnsi="Arial" w:cs="Arial"/>
          <w:spacing w:val="7"/>
        </w:rPr>
        <w:t xml:space="preserve"> p</w:t>
      </w:r>
      <w:r w:rsidR="000412BF" w:rsidRPr="00BA5078">
        <w:rPr>
          <w:rFonts w:ascii="Arial" w:hAnsi="Arial" w:cs="Arial"/>
        </w:rPr>
        <w:t>roposal.  Thank you for your consideration.</w:t>
      </w:r>
    </w:p>
    <w:sectPr w:rsidR="000412BF" w:rsidRPr="00BA5078" w:rsidSect="00D354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84" w:right="25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B1CD" w14:textId="77777777" w:rsidR="00421EFE" w:rsidRDefault="00421EFE" w:rsidP="00F0736E">
      <w:pPr>
        <w:spacing w:after="0" w:line="240" w:lineRule="auto"/>
      </w:pPr>
      <w:r>
        <w:separator/>
      </w:r>
    </w:p>
  </w:endnote>
  <w:endnote w:type="continuationSeparator" w:id="0">
    <w:p w14:paraId="4B44F709" w14:textId="77777777" w:rsidR="00421EFE" w:rsidRDefault="00421EFE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1209" w14:textId="22506FDE" w:rsidR="00EB0C33" w:rsidRDefault="00EB0C33" w:rsidP="00EB0C33">
    <w:pPr>
      <w:pStyle w:val="Footer"/>
      <w:tabs>
        <w:tab w:val="clear" w:pos="9360"/>
        <w:tab w:val="right" w:pos="100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5A6E" w14:textId="4C7291BF" w:rsidR="00EB0C33" w:rsidRDefault="00EB0C33" w:rsidP="00EB0C33">
    <w:pPr>
      <w:pStyle w:val="Footer"/>
      <w:tabs>
        <w:tab w:val="clear" w:pos="9360"/>
        <w:tab w:val="right" w:pos="100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20D0" w14:textId="77777777" w:rsidR="00421EFE" w:rsidRDefault="00421EFE" w:rsidP="00F0736E">
      <w:pPr>
        <w:spacing w:after="0" w:line="240" w:lineRule="auto"/>
      </w:pPr>
      <w:r>
        <w:separator/>
      </w:r>
    </w:p>
  </w:footnote>
  <w:footnote w:type="continuationSeparator" w:id="0">
    <w:p w14:paraId="4618EEAC" w14:textId="77777777" w:rsidR="00421EFE" w:rsidRDefault="00421EFE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2F96" w14:textId="77777777" w:rsidR="009A7561" w:rsidRPr="009A7561" w:rsidRDefault="00A70915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36CE46E8" wp14:editId="228312CA">
          <wp:extent cx="3191256" cy="45716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EFEE" w14:textId="1EEA953A" w:rsidR="00166CA5" w:rsidRDefault="00166CA5" w:rsidP="00967DC6">
    <w:pPr>
      <w:pStyle w:val="Header"/>
      <w:tabs>
        <w:tab w:val="clear" w:pos="4680"/>
        <w:tab w:val="clear" w:pos="9360"/>
      </w:tabs>
      <w:rPr>
        <w:rFonts w:ascii="Arial" w:hAnsi="Arial" w:cs="Arial"/>
        <w:b/>
        <w:color w:val="BB0000"/>
        <w:sz w:val="18"/>
        <w:szCs w:val="18"/>
      </w:rPr>
    </w:pPr>
  </w:p>
  <w:p w14:paraId="46436F21" w14:textId="77777777" w:rsidR="002A5733" w:rsidRPr="000048AD" w:rsidRDefault="007664F4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0DB1B" wp14:editId="24C26FEE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814984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ainAEAAJQDAAAOAAAAZHJzL2Uyb0RvYy54bWysU9uO0zAQfUfiHyy/06RlWUH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" strokecolor="#b60000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FC"/>
    <w:rsid w:val="000048AD"/>
    <w:rsid w:val="0002581B"/>
    <w:rsid w:val="00035778"/>
    <w:rsid w:val="000412BF"/>
    <w:rsid w:val="00047CE5"/>
    <w:rsid w:val="00052337"/>
    <w:rsid w:val="00084F3C"/>
    <w:rsid w:val="000A1D0F"/>
    <w:rsid w:val="000B1262"/>
    <w:rsid w:val="000C6979"/>
    <w:rsid w:val="000D07DC"/>
    <w:rsid w:val="000F35FA"/>
    <w:rsid w:val="001100B3"/>
    <w:rsid w:val="00123AE2"/>
    <w:rsid w:val="00124079"/>
    <w:rsid w:val="00133160"/>
    <w:rsid w:val="001375A9"/>
    <w:rsid w:val="00141F8C"/>
    <w:rsid w:val="00166CA5"/>
    <w:rsid w:val="0017342A"/>
    <w:rsid w:val="001C245F"/>
    <w:rsid w:val="001E65B7"/>
    <w:rsid w:val="001F598D"/>
    <w:rsid w:val="00224D15"/>
    <w:rsid w:val="00242855"/>
    <w:rsid w:val="00250B05"/>
    <w:rsid w:val="00253D49"/>
    <w:rsid w:val="00283864"/>
    <w:rsid w:val="00286D2C"/>
    <w:rsid w:val="002A5733"/>
    <w:rsid w:val="002E5DF1"/>
    <w:rsid w:val="002F6C12"/>
    <w:rsid w:val="002F703B"/>
    <w:rsid w:val="0031285C"/>
    <w:rsid w:val="00321161"/>
    <w:rsid w:val="00371625"/>
    <w:rsid w:val="003A53C3"/>
    <w:rsid w:val="003C259C"/>
    <w:rsid w:val="003F11EB"/>
    <w:rsid w:val="00421EFE"/>
    <w:rsid w:val="0042346D"/>
    <w:rsid w:val="004552C5"/>
    <w:rsid w:val="00463F93"/>
    <w:rsid w:val="004660AE"/>
    <w:rsid w:val="00466C72"/>
    <w:rsid w:val="00474729"/>
    <w:rsid w:val="00477BA8"/>
    <w:rsid w:val="0048174B"/>
    <w:rsid w:val="004876A7"/>
    <w:rsid w:val="004C0814"/>
    <w:rsid w:val="004C4565"/>
    <w:rsid w:val="004D2C02"/>
    <w:rsid w:val="004D3846"/>
    <w:rsid w:val="004D7A18"/>
    <w:rsid w:val="004F5D76"/>
    <w:rsid w:val="00511E41"/>
    <w:rsid w:val="0051432C"/>
    <w:rsid w:val="00541F59"/>
    <w:rsid w:val="00587199"/>
    <w:rsid w:val="00592E28"/>
    <w:rsid w:val="005C6319"/>
    <w:rsid w:val="00603E70"/>
    <w:rsid w:val="00607979"/>
    <w:rsid w:val="00630DC9"/>
    <w:rsid w:val="00647624"/>
    <w:rsid w:val="00665CAC"/>
    <w:rsid w:val="006923EA"/>
    <w:rsid w:val="006A51D2"/>
    <w:rsid w:val="00704A2E"/>
    <w:rsid w:val="00715940"/>
    <w:rsid w:val="00741796"/>
    <w:rsid w:val="00752321"/>
    <w:rsid w:val="00753D9E"/>
    <w:rsid w:val="007664F4"/>
    <w:rsid w:val="007A7377"/>
    <w:rsid w:val="007B463B"/>
    <w:rsid w:val="008058D6"/>
    <w:rsid w:val="00822ED1"/>
    <w:rsid w:val="008347CD"/>
    <w:rsid w:val="0084109F"/>
    <w:rsid w:val="008A7FCB"/>
    <w:rsid w:val="008D08BB"/>
    <w:rsid w:val="008D0FC4"/>
    <w:rsid w:val="008F48D0"/>
    <w:rsid w:val="00906647"/>
    <w:rsid w:val="00911A15"/>
    <w:rsid w:val="00932824"/>
    <w:rsid w:val="00967DC6"/>
    <w:rsid w:val="009A7561"/>
    <w:rsid w:val="009D26FF"/>
    <w:rsid w:val="00A11250"/>
    <w:rsid w:val="00A36C51"/>
    <w:rsid w:val="00A430FC"/>
    <w:rsid w:val="00A70915"/>
    <w:rsid w:val="00A73E7B"/>
    <w:rsid w:val="00A80479"/>
    <w:rsid w:val="00A973F3"/>
    <w:rsid w:val="00AC0854"/>
    <w:rsid w:val="00AC1243"/>
    <w:rsid w:val="00AC46CC"/>
    <w:rsid w:val="00B20943"/>
    <w:rsid w:val="00B43260"/>
    <w:rsid w:val="00BA5078"/>
    <w:rsid w:val="00BB189B"/>
    <w:rsid w:val="00C400D1"/>
    <w:rsid w:val="00C435A4"/>
    <w:rsid w:val="00C74DD9"/>
    <w:rsid w:val="00C85FE7"/>
    <w:rsid w:val="00CA694B"/>
    <w:rsid w:val="00CD586C"/>
    <w:rsid w:val="00D06C22"/>
    <w:rsid w:val="00D3549F"/>
    <w:rsid w:val="00D374B1"/>
    <w:rsid w:val="00D751D4"/>
    <w:rsid w:val="00DD0A0D"/>
    <w:rsid w:val="00DD26CF"/>
    <w:rsid w:val="00DD31F6"/>
    <w:rsid w:val="00DE3150"/>
    <w:rsid w:val="00DF5636"/>
    <w:rsid w:val="00E108CF"/>
    <w:rsid w:val="00E61850"/>
    <w:rsid w:val="00EB0C33"/>
    <w:rsid w:val="00F0736E"/>
    <w:rsid w:val="00F1705C"/>
    <w:rsid w:val="00F67A02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2B8A933"/>
  <w15:docId w15:val="{2A869395-1B57-4413-B911-A5864E34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uiPriority w:val="99"/>
    <w:unhideWhenUsed/>
    <w:rsid w:val="000412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si.12@osu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th.70@osu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1387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</dc:creator>
  <cp:lastModifiedBy>Droesch, Kynthia</cp:lastModifiedBy>
  <cp:revision>6</cp:revision>
  <cp:lastPrinted>2017-11-29T19:45:00Z</cp:lastPrinted>
  <dcterms:created xsi:type="dcterms:W3CDTF">2024-06-17T13:02:00Z</dcterms:created>
  <dcterms:modified xsi:type="dcterms:W3CDTF">2024-06-20T15:00:00Z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6b3ab69920af5f802652b7037c489d2776c5e3de6eedbc7e87ba2033dc0e7593</vt:lpwstr>
  </property>
</Properties>
</file>